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01" w:rsidRPr="009E1A01" w:rsidRDefault="009E1A01" w:rsidP="009E1A01">
      <w:pPr>
        <w:pStyle w:val="50"/>
        <w:shd w:val="clear" w:color="auto" w:fill="auto"/>
        <w:spacing w:before="0" w:after="0" w:line="240" w:lineRule="auto"/>
        <w:rPr>
          <w:b/>
          <w:i w:val="0"/>
          <w:color w:val="000000"/>
          <w:sz w:val="48"/>
          <w:szCs w:val="24"/>
          <w:lang w:eastAsia="ru-RU" w:bidi="ru-RU"/>
        </w:rPr>
      </w:pPr>
      <w:r w:rsidRPr="009E1A01">
        <w:rPr>
          <w:i w:val="0"/>
          <w:sz w:val="44"/>
        </w:rPr>
        <w:t>Т</w:t>
      </w:r>
      <w:r w:rsidRPr="009E1A01">
        <w:rPr>
          <w:b/>
          <w:i w:val="0"/>
          <w:color w:val="000000"/>
          <w:sz w:val="48"/>
          <w:szCs w:val="24"/>
          <w:lang w:eastAsia="ru-RU" w:bidi="ru-RU"/>
        </w:rPr>
        <w:t>елефоны</w:t>
      </w:r>
      <w:r w:rsidRPr="009E1A01">
        <w:rPr>
          <w:b/>
          <w:i w:val="0"/>
          <w:color w:val="000000"/>
          <w:sz w:val="48"/>
          <w:szCs w:val="24"/>
          <w:lang w:eastAsia="ru-RU" w:bidi="ru-RU"/>
        </w:rPr>
        <w:t xml:space="preserve"> «горячих линий» ГИА-2024</w:t>
      </w:r>
    </w:p>
    <w:p w:rsidR="009E1A01" w:rsidRPr="009E1A01" w:rsidRDefault="009E1A01" w:rsidP="009E1A01">
      <w:pPr>
        <w:pStyle w:val="50"/>
        <w:shd w:val="clear" w:color="auto" w:fill="auto"/>
        <w:spacing w:before="0" w:after="0" w:line="240" w:lineRule="auto"/>
        <w:rPr>
          <w:i w:val="0"/>
          <w:color w:val="000000"/>
          <w:sz w:val="48"/>
          <w:szCs w:val="24"/>
          <w:lang w:eastAsia="ru-RU" w:bidi="ru-RU"/>
        </w:rPr>
      </w:pPr>
    </w:p>
    <w:p w:rsidR="009E1A01" w:rsidRPr="009E1A01" w:rsidRDefault="009E1A01" w:rsidP="009E1A01">
      <w:pPr>
        <w:pStyle w:val="50"/>
        <w:shd w:val="clear" w:color="auto" w:fill="auto"/>
        <w:spacing w:before="0" w:after="0" w:line="240" w:lineRule="auto"/>
        <w:rPr>
          <w:i w:val="0"/>
          <w:sz w:val="44"/>
        </w:rPr>
      </w:pPr>
    </w:p>
    <w:p w:rsidR="009E1A01" w:rsidRPr="009E1A01" w:rsidRDefault="009E1A01" w:rsidP="009E1A01">
      <w:pPr>
        <w:pStyle w:val="20"/>
        <w:shd w:val="clear" w:color="auto" w:fill="auto"/>
        <w:spacing w:before="0" w:line="240" w:lineRule="auto"/>
        <w:ind w:firstLine="880"/>
        <w:rPr>
          <w:sz w:val="48"/>
        </w:rPr>
      </w:pPr>
    </w:p>
    <w:p w:rsidR="009E1A01" w:rsidRPr="009E1A01" w:rsidRDefault="009E1A01" w:rsidP="009E1A01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48"/>
        </w:rPr>
      </w:pPr>
      <w:r w:rsidRPr="009E1A01">
        <w:rPr>
          <w:color w:val="000000"/>
          <w:sz w:val="48"/>
          <w:lang w:eastAsia="ru-RU" w:bidi="ru-RU"/>
        </w:rPr>
        <w:t xml:space="preserve">телефон доверия </w:t>
      </w:r>
      <w:proofErr w:type="spellStart"/>
      <w:r w:rsidRPr="009E1A01">
        <w:rPr>
          <w:color w:val="000000"/>
          <w:sz w:val="48"/>
          <w:lang w:eastAsia="ru-RU" w:bidi="ru-RU"/>
        </w:rPr>
        <w:t>Рособрнадзора</w:t>
      </w:r>
      <w:proofErr w:type="spellEnd"/>
      <w:r w:rsidRPr="009E1A01">
        <w:rPr>
          <w:color w:val="000000"/>
          <w:sz w:val="48"/>
          <w:lang w:eastAsia="ru-RU" w:bidi="ru-RU"/>
        </w:rPr>
        <w:t>: (495) 104 68 38;</w:t>
      </w:r>
    </w:p>
    <w:p w:rsidR="009E1A01" w:rsidRPr="009E1A01" w:rsidRDefault="009E1A01" w:rsidP="009E1A01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48"/>
        </w:rPr>
      </w:pPr>
      <w:r w:rsidRPr="009E1A01">
        <w:rPr>
          <w:color w:val="000000"/>
          <w:sz w:val="48"/>
          <w:lang w:eastAsia="ru-RU" w:bidi="ru-RU"/>
        </w:rPr>
        <w:t xml:space="preserve">телефон «горячей линии» ЕГЭ </w:t>
      </w:r>
      <w:proofErr w:type="spellStart"/>
      <w:r w:rsidRPr="009E1A01">
        <w:rPr>
          <w:color w:val="000000"/>
          <w:sz w:val="48"/>
          <w:lang w:eastAsia="ru-RU" w:bidi="ru-RU"/>
        </w:rPr>
        <w:t>Рособрнадзора</w:t>
      </w:r>
      <w:proofErr w:type="spellEnd"/>
      <w:r w:rsidRPr="009E1A01">
        <w:rPr>
          <w:color w:val="000000"/>
          <w:sz w:val="48"/>
          <w:lang w:eastAsia="ru-RU" w:bidi="ru-RU"/>
        </w:rPr>
        <w:t>: (495) 984 89 19;</w:t>
      </w:r>
    </w:p>
    <w:p w:rsidR="009E1A01" w:rsidRPr="009E1A01" w:rsidRDefault="009E1A01" w:rsidP="009E1A01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851"/>
          <w:tab w:val="left" w:pos="1117"/>
        </w:tabs>
        <w:spacing w:before="0" w:line="240" w:lineRule="auto"/>
        <w:ind w:firstLine="0"/>
        <w:rPr>
          <w:sz w:val="48"/>
        </w:rPr>
      </w:pPr>
      <w:r w:rsidRPr="009E1A01">
        <w:rPr>
          <w:color w:val="000000"/>
          <w:sz w:val="48"/>
          <w:lang w:eastAsia="ru-RU" w:bidi="ru-RU"/>
        </w:rPr>
        <w:t>телефоны региональной «горячей линии»:</w:t>
      </w:r>
    </w:p>
    <w:p w:rsidR="009E1A01" w:rsidRPr="009E1A01" w:rsidRDefault="009E1A01" w:rsidP="009E1A01">
      <w:pPr>
        <w:pStyle w:val="20"/>
        <w:shd w:val="clear" w:color="auto" w:fill="auto"/>
        <w:tabs>
          <w:tab w:val="left" w:pos="284"/>
          <w:tab w:val="left" w:pos="851"/>
          <w:tab w:val="left" w:pos="1117"/>
        </w:tabs>
        <w:spacing w:before="0" w:line="240" w:lineRule="auto"/>
        <w:ind w:firstLine="2694"/>
        <w:rPr>
          <w:sz w:val="48"/>
        </w:rPr>
      </w:pPr>
      <w:r w:rsidRPr="009E1A01">
        <w:rPr>
          <w:color w:val="000000"/>
          <w:sz w:val="48"/>
          <w:lang w:eastAsia="ru-RU" w:bidi="ru-RU"/>
        </w:rPr>
        <w:t xml:space="preserve"> (8152) 48-67-01 доб. 1713, (8152) 400-755.</w:t>
      </w:r>
    </w:p>
    <w:p w:rsidR="00387F60" w:rsidRPr="009E1A01" w:rsidRDefault="009E1A01">
      <w:pPr>
        <w:rPr>
          <w:sz w:val="44"/>
        </w:rPr>
      </w:pPr>
      <w:bookmarkStart w:id="0" w:name="_GoBack"/>
      <w:bookmarkEnd w:id="0"/>
    </w:p>
    <w:sectPr w:rsidR="00387F60" w:rsidRPr="009E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435E6"/>
    <w:multiLevelType w:val="multilevel"/>
    <w:tmpl w:val="E3527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01"/>
    <w:rsid w:val="006E547E"/>
    <w:rsid w:val="008A6DD9"/>
    <w:rsid w:val="009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6EB20-8BA6-4839-B463-BB44779C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E1A0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1A01"/>
    <w:pPr>
      <w:widowControl w:val="0"/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9E1A01"/>
    <w:pPr>
      <w:widowControl w:val="0"/>
      <w:shd w:val="clear" w:color="auto" w:fill="FFFFFF"/>
      <w:spacing w:before="240" w:after="0" w:line="31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Скотаренко</dc:creator>
  <cp:keywords/>
  <dc:description/>
  <cp:lastModifiedBy>Сюзанна Скотаренко</cp:lastModifiedBy>
  <cp:revision>1</cp:revision>
  <dcterms:created xsi:type="dcterms:W3CDTF">2024-02-27T08:07:00Z</dcterms:created>
  <dcterms:modified xsi:type="dcterms:W3CDTF">2024-02-27T08:08:00Z</dcterms:modified>
</cp:coreProperties>
</file>